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A69" w:rsidRDefault="00FA6034" w:rsidP="000C06E9">
      <w:pPr>
        <w:jc w:val="center"/>
        <w:rPr>
          <w:rFonts w:asciiTheme="majorHAnsi" w:hAnsiTheme="majorHAnsi" w:cstheme="majorHAnsi"/>
          <w:sz w:val="32"/>
          <w:u w:val="single"/>
        </w:rPr>
      </w:pPr>
      <w:r w:rsidRPr="00E80A69">
        <w:rPr>
          <w:rFonts w:asciiTheme="majorHAnsi" w:hAnsiTheme="majorHAnsi" w:cstheme="majorHAnsi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5880100</wp:posOffset>
            </wp:positionH>
            <wp:positionV relativeFrom="paragraph">
              <wp:posOffset>-279400</wp:posOffset>
            </wp:positionV>
            <wp:extent cx="971550" cy="971550"/>
            <wp:effectExtent l="0" t="0" r="0" b="0"/>
            <wp:wrapNone/>
            <wp:docPr id="1" name="Picture 1" descr="Holy Nam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Name Primar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A69" w:rsidRPr="00E80A69">
        <w:rPr>
          <w:rFonts w:asciiTheme="majorHAnsi" w:hAnsiTheme="majorHAnsi" w:cstheme="majorHAnsi"/>
          <w:sz w:val="32"/>
          <w:u w:val="single"/>
        </w:rPr>
        <w:t xml:space="preserve">Year </w:t>
      </w:r>
      <w:r w:rsidR="00306FB7">
        <w:rPr>
          <w:rFonts w:asciiTheme="majorHAnsi" w:hAnsiTheme="majorHAnsi" w:cstheme="majorHAnsi"/>
          <w:sz w:val="32"/>
          <w:u w:val="single"/>
        </w:rPr>
        <w:t>Four</w:t>
      </w:r>
      <w:r w:rsidRPr="00E80A69">
        <w:rPr>
          <w:rFonts w:asciiTheme="majorHAnsi" w:hAnsiTheme="majorHAnsi" w:cstheme="majorHAnsi"/>
          <w:sz w:val="32"/>
          <w:u w:val="single"/>
        </w:rPr>
        <w:t xml:space="preserve"> Maths Non-Negotiables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- Count backwards through zero to include negative numbers.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- Compare &amp; order numbers beyond 1,000.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- Compare &amp; order numbers with up to 2 decimal places.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- Find 1,000 more/less than a given number.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- Count in multiples of 6, 7, 9, 25 &amp; 1000.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- Recall &amp; use multiplication &amp; division facts all tables to 12x12.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- Recognise factor pairs.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 xml:space="preserve">- Recognise place value of any 4-digit number. 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 xml:space="preserve">- Identify, represent &amp; estimate numbers using different representations. 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- Round any number to the nearest 10, 100, 1000.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 xml:space="preserve">- Round decimals with one decimal place to the nearest whole number. 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Add &amp; subtract: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 xml:space="preserve">- </w:t>
      </w:r>
      <w:r>
        <w:rPr>
          <w:color w:val="auto"/>
        </w:rPr>
        <w:t>N</w:t>
      </w:r>
      <w:r w:rsidRPr="00306FB7">
        <w:rPr>
          <w:color w:val="auto"/>
        </w:rPr>
        <w:t>umbers with up to four digits using written columnar method.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- Numbers with up to</w:t>
      </w:r>
      <w:r w:rsidRPr="00306FB7">
        <w:rPr>
          <w:color w:val="auto"/>
          <w:spacing w:val="-2"/>
        </w:rPr>
        <w:t xml:space="preserve"> </w:t>
      </w:r>
      <w:r w:rsidRPr="00306FB7">
        <w:rPr>
          <w:color w:val="auto"/>
        </w:rPr>
        <w:t>1dp.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- Estimate &amp; use inverse to check.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- Using all above to solve problems.</w:t>
      </w:r>
      <w:r w:rsidRPr="00306FB7">
        <w:rPr>
          <w:color w:val="auto"/>
        </w:rPr>
        <w:br/>
        <w:t>Multiply: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- 2-digit by</w:t>
      </w:r>
      <w:r w:rsidRPr="00306FB7">
        <w:rPr>
          <w:color w:val="auto"/>
          <w:spacing w:val="-10"/>
        </w:rPr>
        <w:t xml:space="preserve"> </w:t>
      </w:r>
      <w:r w:rsidRPr="00306FB7">
        <w:rPr>
          <w:color w:val="auto"/>
        </w:rPr>
        <w:t>1-digit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- 3-digit by</w:t>
      </w:r>
      <w:r w:rsidRPr="00306FB7">
        <w:rPr>
          <w:color w:val="auto"/>
          <w:spacing w:val="-10"/>
        </w:rPr>
        <w:t xml:space="preserve"> </w:t>
      </w:r>
      <w:r w:rsidRPr="00306FB7">
        <w:rPr>
          <w:color w:val="auto"/>
        </w:rPr>
        <w:t>1-digit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- Understand outcome when multiplying &amp; dividing by 1 or 0.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- Divide one &amp; two-digit numbers by 10 or 100.</w:t>
      </w:r>
    </w:p>
    <w:p w:rsid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- Count up &amp; down in hundredths.</w:t>
      </w:r>
    </w:p>
    <w:p w:rsidR="00306FB7" w:rsidRPr="00306FB7" w:rsidRDefault="00306FB7" w:rsidP="00306FB7"/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lastRenderedPageBreak/>
        <w:t xml:space="preserve">- Recognise &amp; write equivalent fractions. 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 xml:space="preserve">- Add &amp; subtract fractions with the same denominator. 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- Compare numbers with the same number of decimal places.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 xml:space="preserve">- Read, write &amp; convert time between analogue &amp; digital 12 &amp; 24- hour clocks. 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 xml:space="preserve">- Convert between different units of measure. 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- Measure &amp; calculate the perimeter of a rectilinear shapes.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 xml:space="preserve">- Find the area of rectilinear shapes by counting squares. 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 xml:space="preserve">- Estimate, compare &amp; calculate money in pounds &amp; pence. 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 xml:space="preserve">- Compare &amp; classify geometric shapes based on their properties &amp; size. 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- Identify acute &amp; obtuse angles.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 xml:space="preserve">- Compare &amp; order angles up to two right angles by size. 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 xml:space="preserve">- Identify lines of symmetry in 2D shapes. 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 xml:space="preserve">- Complete a single symmetric figure with one line of symmetry. 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>- Describe positions on a 2D grid as coordinates (one quadrant).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 xml:space="preserve">- Plot specified points &amp; draw sides to complete a given polygon. 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 xml:space="preserve">- Interpret &amp; present discrete &amp; continuous data (bar charts, time graphs etc.). </w:t>
      </w:r>
    </w:p>
    <w:p w:rsidR="00306FB7" w:rsidRPr="00306FB7" w:rsidRDefault="00306FB7" w:rsidP="00306FB7">
      <w:pPr>
        <w:pStyle w:val="Heading1"/>
        <w:rPr>
          <w:color w:val="auto"/>
        </w:rPr>
      </w:pPr>
      <w:r w:rsidRPr="00306FB7">
        <w:rPr>
          <w:color w:val="auto"/>
        </w:rPr>
        <w:t xml:space="preserve">- Solve comparison, sum &amp; difference problems using information presented in a bar chart, pictogram &amp; tables. </w:t>
      </w:r>
    </w:p>
    <w:p w:rsidR="00306FB7" w:rsidRPr="00F61A5B" w:rsidRDefault="00306FB7" w:rsidP="00306FB7">
      <w:pPr>
        <w:rPr>
          <w:rFonts w:ascii="Arial" w:hAnsi="Arial" w:cs="Arial"/>
          <w:sz w:val="18"/>
          <w:szCs w:val="18"/>
        </w:rPr>
      </w:pPr>
    </w:p>
    <w:p w:rsidR="00306FB7" w:rsidRDefault="00306FB7" w:rsidP="00306FB7">
      <w:pPr>
        <w:rPr>
          <w:rFonts w:asciiTheme="majorHAnsi" w:hAnsiTheme="majorHAnsi" w:cstheme="majorHAnsi"/>
          <w:sz w:val="32"/>
          <w:u w:val="single"/>
        </w:rPr>
      </w:pPr>
      <w:bookmarkStart w:id="0" w:name="_GoBack"/>
      <w:bookmarkEnd w:id="0"/>
    </w:p>
    <w:sectPr w:rsidR="00306FB7" w:rsidSect="00FA6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34"/>
    <w:rsid w:val="000C06E9"/>
    <w:rsid w:val="001E0B27"/>
    <w:rsid w:val="002B5669"/>
    <w:rsid w:val="00306FB7"/>
    <w:rsid w:val="006A68F3"/>
    <w:rsid w:val="007F0215"/>
    <w:rsid w:val="00826C62"/>
    <w:rsid w:val="00D51DBC"/>
    <w:rsid w:val="00E80A69"/>
    <w:rsid w:val="00FA6034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D1D8A"/>
  <w15:chartTrackingRefBased/>
  <w15:docId w15:val="{1849C1F1-744F-49FB-880C-0D5071F8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D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6034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en-US"/>
    </w:rPr>
  </w:style>
  <w:style w:type="table" w:styleId="TableGrid">
    <w:name w:val="Table Grid"/>
    <w:basedOn w:val="TableNormal"/>
    <w:uiPriority w:val="39"/>
    <w:rsid w:val="00FA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1DB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1D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80A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0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80A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Name RC Primary School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 Michael</dc:creator>
  <cp:keywords/>
  <dc:description/>
  <cp:lastModifiedBy>Fotini Michael</cp:lastModifiedBy>
  <cp:revision>3</cp:revision>
  <dcterms:created xsi:type="dcterms:W3CDTF">2022-02-03T13:41:00Z</dcterms:created>
  <dcterms:modified xsi:type="dcterms:W3CDTF">2022-02-03T13:44:00Z</dcterms:modified>
</cp:coreProperties>
</file>